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right"/>
        <w:spacing w:line="240" w:lineRule="auto"/>
      </w:pPr>
      <w:r>
        <w:rPr>
          <w:sz w:val="24"/>
          <w:szCs w:val="24"/>
        </w:rPr>
        <w:t xml:space="preserve"> Приложение №2 </w:t>
      </w:r>
      <w:r>
        <w:rPr>
          <w:sz w:val="24"/>
          <w:szCs w:val="24"/>
        </w:rPr>
        <w:t xml:space="preserve">к Т</w:t>
      </w:r>
      <w:r>
        <w:rPr>
          <w:sz w:val="24"/>
          <w:szCs w:val="24"/>
        </w:rPr>
        <w:t xml:space="preserve">ехническим требованиям</w:t>
      </w:r>
      <w:r/>
    </w:p>
    <w:p>
      <w:pPr>
        <w:ind w:left="6372" w:firstLine="0"/>
        <w:jc w:val="left"/>
        <w:spacing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jc w:val="center"/>
        <w:spacing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shd w:val="clear" w:color="ffffff" w:themeColor="background1" w:fill="ffffff" w:themeFill="background1"/>
        </w:rPr>
        <w:t xml:space="preserve">Реквизиты грузополучателей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ind w:firstLine="0"/>
        <w:jc w:val="left"/>
        <w:spacing w:line="240" w:lineRule="auto"/>
        <w:rPr>
          <w:b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</w:rPr>
        <w:t xml:space="preserve">        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tbl>
      <w:tblPr>
        <w:tblW w:w="10773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2122"/>
        <w:gridCol w:w="8080"/>
      </w:tblGrid>
      <w:tr>
        <w:tblPrEx/>
        <w:trPr>
          <w:trHeight w:val="624"/>
        </w:trPr>
        <w:tc>
          <w:tcPr>
            <w:shd w:val="clear" w:color="auto" w:fill="auto"/>
            <w:tcW w:w="571" w:type="dxa"/>
            <w:vAlign w:val="center"/>
            <w:textDirection w:val="lrTb"/>
            <w:noWrap w:val="false"/>
          </w:tcPr>
          <w:p>
            <w:pPr>
              <w:ind w:hanging="109"/>
              <w:jc w:val="center"/>
              <w:spacing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№ п/п</w:t>
            </w:r>
            <w:r>
              <w:rPr>
                <w:rFonts w:eastAsia="Times New Roman"/>
                <w:b/>
                <w:bCs/>
                <w:sz w:val="24"/>
                <w:szCs w:val="24"/>
              </w:rPr>
            </w:r>
            <w:r>
              <w:rPr>
                <w:rFonts w:eastAsia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shd w:val="clear" w:color="ffffff" w:themeColor="background1" w:fill="ffffff" w:themeFill="background1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Грузополучатель продукции</w:t>
            </w:r>
            <w:r>
              <w:rPr>
                <w:rFonts w:eastAsia="Times New Roman"/>
                <w:b/>
                <w:bCs/>
                <w:sz w:val="20"/>
              </w:rPr>
              <w:t xml:space="preserve"> </w:t>
            </w:r>
            <w:r>
              <w:rPr>
                <w:rFonts w:eastAsia="Times New Roman"/>
                <w:b/>
                <w:sz w:val="24"/>
                <w:szCs w:val="24"/>
              </w:rPr>
            </w:r>
            <w:r>
              <w:rPr>
                <w:rFonts w:eastAsia="Times New Roman"/>
                <w:b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Адрес доставки</w:t>
            </w:r>
            <w:r>
              <w:rPr>
                <w:rFonts w:eastAsia="Times New Roman"/>
                <w:b/>
                <w:bCs/>
                <w:sz w:val="24"/>
                <w:szCs w:val="24"/>
              </w:rPr>
            </w:r>
            <w:r>
              <w:rPr>
                <w:rFonts w:eastAsia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35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316" w:hanging="283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ДГК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680000, Хабаровский край, г. Хабаровск, ул.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Фрунзе, 49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685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316" w:hanging="283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НГРЭС 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678995, Республика Саха (Якутия), г. Нерюнгри, пгт. Серебряный Бор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(промышленная зона НГРЭС)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11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ХТС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680012, Хабаровский край, г. Хабаровск, ул. Флегонтова 13а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561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КТС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681013, Хабаровский край, г. Комсомольск-на-Амуре, ул. Пендрие, д. 6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13"/>
        </w:trPr>
        <w:tc>
          <w:tcPr>
            <w:shd w:val="clear" w:color="ffffff" w:fill="ffffff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БлТЭЦ</w:t>
            </w:r>
            <w:r>
              <w:rPr>
                <w:rFonts w:eastAsia="Times New Roman"/>
                <w:sz w:val="24"/>
              </w:rPr>
            </w:r>
            <w:r>
              <w:rPr>
                <w:rFonts w:eastAsia="Times New Roman"/>
                <w:sz w:val="24"/>
              </w:rPr>
            </w:r>
          </w:p>
        </w:tc>
        <w:tc>
          <w:tcPr>
            <w:shd w:val="clear" w:color="ffffff" w:fill="ffffff"/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675000, Амурская область, г. Благовещенск, ул. Загородная 177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18"/>
        </w:trPr>
        <w:tc>
          <w:tcPr>
            <w:shd w:val="clear" w:color="ffffff" w:fill="ffffff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АТС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675007, Амурская область, г. Благовещенск, ул. Нагорная 19</w:t>
            </w:r>
            <w:r>
              <w:rPr>
                <w:rFonts w:eastAsia="Times New Roman"/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12"/>
        </w:trPr>
        <w:tc>
          <w:tcPr>
            <w:shd w:val="clear" w:color="ffffff" w:fill="ffffff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РГРЭС</w:t>
            </w:r>
            <w:r>
              <w:rPr>
                <w:rFonts w:eastAsia="Times New Roman"/>
                <w:sz w:val="24"/>
              </w:rPr>
            </w:r>
            <w:r>
              <w:rPr>
                <w:rFonts w:eastAsia="Times New Roman"/>
                <w:sz w:val="24"/>
              </w:rPr>
            </w:r>
          </w:p>
        </w:tc>
        <w:tc>
          <w:tcPr>
            <w:shd w:val="clear" w:color="ffffff" w:fill="ffffff"/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676791 Амурская обл., пгт. Прогресс, ул. Бурейская, 1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556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АрТЭЦ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692775, Приморский край, г. Артем, Каширская, 23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09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ВТЭЦ-2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690034, Приморский край, г. Владивосток, Фадеева, д. 47 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30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ПГРЭС 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692860, Приморский край, г. Партизанск, ул. Свердлова, 2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ПТС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690091, Приморский край, г. Владивосток ул. Западная 29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555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ТЭЦ Восточная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690074, Приморский край, г. Владивосток, ул. Снеговая, 22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24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АмТЭЦ-1 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682640, Хабаровский край, г. Амурск, Западное шоссе, 10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КТЭЦ-2 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681000, Хабаровский край, г. Комсомольск-на-Амуре, ул. Аллея труда,1/3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12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КТЭЦ-3 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681034, Хабаровский край, г. Комсомольск-на-Амуре, Северное шоссе, 151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08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СГТЭЦ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33"/>
              <w:jc w:val="left"/>
              <w:spacing w:line="240" w:lineRule="auto"/>
              <w:shd w:val="clear" w:color="ffffff" w:themeColor="background1" w:fill="ffffff" w:themeFill="background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682817, Хабаровский край, Советская Гавань,  ул. Кишиневская, 2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02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НТЭЦ  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682469, Хабаровский край, г. Николаевск-на-Амуре, ул. Невельского, 24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397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ХТЭЦ-1 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680015, Хабаровский край, г. Хабаровск, ул. Узловая, 15А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32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ХТЭЦ-2 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680026, Хабаровский край, г. Хабаровск, пер. Сормовский, 1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14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ХТЭЦ-3 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680000, Хабаровский край, г. Хабаровск,  Федоровское шоссе, 10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БирТЭЦ 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679014, ЕАО, г. Биробиджан, ул. Шолом-Алейхема, 60</w:t>
            </w:r>
            <w:bookmarkStart w:id="0" w:name="_GoBack"/>
            <w:r/>
            <w:bookmarkEnd w:id="0"/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</w:tbl>
    <w:p>
      <w:pPr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</w:p>
    <w:sectPr>
      <w:footnotePr/>
      <w:endnotePr/>
      <w:type w:val="nextPage"/>
      <w:pgSz w:w="11906" w:h="16838" w:orient="portrait"/>
      <w:pgMar w:top="822" w:right="425" w:bottom="567" w:left="425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 Light">
    <w:panose1 w:val="020F050202020403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2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styleId="663">
    <w:name w:val="Heading 1"/>
    <w:basedOn w:val="662"/>
    <w:next w:val="662"/>
    <w:link w:val="860"/>
    <w:uiPriority w:val="9"/>
    <w:qFormat/>
    <w:pPr>
      <w:keepLines/>
      <w:keepNext/>
      <w:spacing w:before="240"/>
      <w:outlineLvl w:val="0"/>
    </w:pPr>
    <w:rPr>
      <w:rFonts w:ascii="Calibri Light" w:hAnsi="Calibri Light" w:eastAsia="Calibri Light" w:cs="Calibri Light"/>
      <w:color w:val="2e74b5" w:themeColor="accent1" w:themeShade="BF"/>
      <w:sz w:val="32"/>
      <w:szCs w:val="32"/>
    </w:rPr>
  </w:style>
  <w:style w:type="paragraph" w:styleId="664">
    <w:name w:val="Heading 2"/>
    <w:basedOn w:val="662"/>
    <w:next w:val="662"/>
    <w:link w:val="69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65">
    <w:name w:val="Heading 3"/>
    <w:basedOn w:val="662"/>
    <w:next w:val="662"/>
    <w:link w:val="69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66">
    <w:name w:val="Heading 4"/>
    <w:basedOn w:val="662"/>
    <w:next w:val="662"/>
    <w:link w:val="69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7">
    <w:name w:val="Heading 5"/>
    <w:basedOn w:val="662"/>
    <w:next w:val="662"/>
    <w:link w:val="69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662"/>
    <w:next w:val="662"/>
    <w:link w:val="69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9">
    <w:name w:val="Heading 7"/>
    <w:basedOn w:val="662"/>
    <w:next w:val="662"/>
    <w:link w:val="69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662"/>
    <w:next w:val="662"/>
    <w:link w:val="69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1">
    <w:name w:val="Heading 9"/>
    <w:basedOn w:val="662"/>
    <w:next w:val="662"/>
    <w:link w:val="70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 w:default="1">
    <w:name w:val="Default Paragraph Font"/>
    <w:uiPriority w:val="1"/>
    <w:semiHidden/>
    <w:unhideWhenUsed/>
  </w:style>
  <w:style w:type="table" w:styleId="67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4" w:default="1">
    <w:name w:val="No List"/>
    <w:uiPriority w:val="99"/>
    <w:semiHidden/>
    <w:unhideWhenUsed/>
  </w:style>
  <w:style w:type="character" w:styleId="675" w:customStyle="1">
    <w:name w:val="Heading 2 Char"/>
    <w:basedOn w:val="672"/>
    <w:uiPriority w:val="9"/>
    <w:rPr>
      <w:rFonts w:ascii="Arial" w:hAnsi="Arial" w:eastAsia="Arial" w:cs="Arial"/>
      <w:sz w:val="34"/>
    </w:rPr>
  </w:style>
  <w:style w:type="character" w:styleId="676" w:customStyle="1">
    <w:name w:val="Heading 3 Char"/>
    <w:basedOn w:val="672"/>
    <w:uiPriority w:val="9"/>
    <w:rPr>
      <w:rFonts w:ascii="Arial" w:hAnsi="Arial" w:eastAsia="Arial" w:cs="Arial"/>
      <w:sz w:val="30"/>
      <w:szCs w:val="30"/>
    </w:rPr>
  </w:style>
  <w:style w:type="character" w:styleId="677" w:customStyle="1">
    <w:name w:val="Heading 4 Char"/>
    <w:basedOn w:val="672"/>
    <w:uiPriority w:val="9"/>
    <w:rPr>
      <w:rFonts w:ascii="Arial" w:hAnsi="Arial" w:eastAsia="Arial" w:cs="Arial"/>
      <w:b/>
      <w:bCs/>
      <w:sz w:val="26"/>
      <w:szCs w:val="26"/>
    </w:rPr>
  </w:style>
  <w:style w:type="character" w:styleId="678" w:customStyle="1">
    <w:name w:val="Heading 5 Char"/>
    <w:basedOn w:val="672"/>
    <w:uiPriority w:val="9"/>
    <w:rPr>
      <w:rFonts w:ascii="Arial" w:hAnsi="Arial" w:eastAsia="Arial" w:cs="Arial"/>
      <w:b/>
      <w:bCs/>
      <w:sz w:val="24"/>
      <w:szCs w:val="24"/>
    </w:rPr>
  </w:style>
  <w:style w:type="character" w:styleId="679" w:customStyle="1">
    <w:name w:val="Heading 6 Char"/>
    <w:basedOn w:val="672"/>
    <w:uiPriority w:val="9"/>
    <w:rPr>
      <w:rFonts w:ascii="Arial" w:hAnsi="Arial" w:eastAsia="Arial" w:cs="Arial"/>
      <w:b/>
      <w:bCs/>
      <w:sz w:val="22"/>
      <w:szCs w:val="22"/>
    </w:rPr>
  </w:style>
  <w:style w:type="character" w:styleId="680" w:customStyle="1">
    <w:name w:val="Heading 7 Char"/>
    <w:basedOn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1" w:customStyle="1">
    <w:name w:val="Heading 8 Char"/>
    <w:basedOn w:val="672"/>
    <w:uiPriority w:val="9"/>
    <w:rPr>
      <w:rFonts w:ascii="Arial" w:hAnsi="Arial" w:eastAsia="Arial" w:cs="Arial"/>
      <w:i/>
      <w:iCs/>
      <w:sz w:val="22"/>
      <w:szCs w:val="22"/>
    </w:rPr>
  </w:style>
  <w:style w:type="character" w:styleId="682" w:customStyle="1">
    <w:name w:val="Heading 9 Char"/>
    <w:basedOn w:val="672"/>
    <w:uiPriority w:val="9"/>
    <w:rPr>
      <w:rFonts w:ascii="Arial" w:hAnsi="Arial" w:eastAsia="Arial" w:cs="Arial"/>
      <w:i/>
      <w:iCs/>
      <w:sz w:val="21"/>
      <w:szCs w:val="21"/>
    </w:rPr>
  </w:style>
  <w:style w:type="character" w:styleId="683" w:customStyle="1">
    <w:name w:val="Title Char"/>
    <w:basedOn w:val="672"/>
    <w:uiPriority w:val="10"/>
    <w:rPr>
      <w:sz w:val="48"/>
      <w:szCs w:val="48"/>
    </w:rPr>
  </w:style>
  <w:style w:type="character" w:styleId="684" w:customStyle="1">
    <w:name w:val="Subtitle Char"/>
    <w:basedOn w:val="672"/>
    <w:uiPriority w:val="11"/>
    <w:rPr>
      <w:sz w:val="24"/>
      <w:szCs w:val="24"/>
    </w:rPr>
  </w:style>
  <w:style w:type="character" w:styleId="685" w:customStyle="1">
    <w:name w:val="Quote Char"/>
    <w:uiPriority w:val="29"/>
    <w:rPr>
      <w:i/>
    </w:rPr>
  </w:style>
  <w:style w:type="character" w:styleId="686" w:customStyle="1">
    <w:name w:val="Intense Quote Char"/>
    <w:uiPriority w:val="30"/>
    <w:rPr>
      <w:i/>
    </w:rPr>
  </w:style>
  <w:style w:type="character" w:styleId="687" w:customStyle="1">
    <w:name w:val="Header Char"/>
    <w:basedOn w:val="672"/>
    <w:uiPriority w:val="99"/>
  </w:style>
  <w:style w:type="character" w:styleId="688" w:customStyle="1">
    <w:name w:val="Caption Char"/>
    <w:uiPriority w:val="99"/>
  </w:style>
  <w:style w:type="character" w:styleId="689" w:customStyle="1">
    <w:name w:val="Footnote Text Char"/>
    <w:uiPriority w:val="99"/>
    <w:rPr>
      <w:sz w:val="18"/>
    </w:rPr>
  </w:style>
  <w:style w:type="character" w:styleId="690" w:customStyle="1">
    <w:name w:val="Endnote Text Char"/>
    <w:uiPriority w:val="99"/>
    <w:rPr>
      <w:sz w:val="20"/>
    </w:rPr>
  </w:style>
  <w:style w:type="paragraph" w:styleId="691">
    <w:name w:val="table of figures"/>
    <w:basedOn w:val="662"/>
    <w:next w:val="662"/>
    <w:uiPriority w:val="99"/>
    <w:unhideWhenUsed/>
  </w:style>
  <w:style w:type="character" w:styleId="692" w:customStyle="1">
    <w:name w:val="Heading 1 Char"/>
    <w:basedOn w:val="672"/>
    <w:uiPriority w:val="9"/>
    <w:rPr>
      <w:rFonts w:ascii="Arial" w:hAnsi="Arial" w:eastAsia="Arial" w:cs="Arial"/>
      <w:sz w:val="40"/>
      <w:szCs w:val="40"/>
    </w:rPr>
  </w:style>
  <w:style w:type="character" w:styleId="693" w:customStyle="1">
    <w:name w:val="Заголовок 2 Знак"/>
    <w:basedOn w:val="672"/>
    <w:link w:val="664"/>
    <w:uiPriority w:val="9"/>
    <w:rPr>
      <w:rFonts w:ascii="Arial" w:hAnsi="Arial" w:eastAsia="Arial" w:cs="Arial"/>
      <w:sz w:val="34"/>
    </w:rPr>
  </w:style>
  <w:style w:type="character" w:styleId="694" w:customStyle="1">
    <w:name w:val="Заголовок 3 Знак"/>
    <w:basedOn w:val="672"/>
    <w:link w:val="665"/>
    <w:uiPriority w:val="9"/>
    <w:rPr>
      <w:rFonts w:ascii="Arial" w:hAnsi="Arial" w:eastAsia="Arial" w:cs="Arial"/>
      <w:sz w:val="30"/>
      <w:szCs w:val="30"/>
    </w:rPr>
  </w:style>
  <w:style w:type="character" w:styleId="695" w:customStyle="1">
    <w:name w:val="Заголовок 4 Знак"/>
    <w:basedOn w:val="672"/>
    <w:link w:val="666"/>
    <w:uiPriority w:val="9"/>
    <w:rPr>
      <w:rFonts w:ascii="Arial" w:hAnsi="Arial" w:eastAsia="Arial" w:cs="Arial"/>
      <w:b/>
      <w:bCs/>
      <w:sz w:val="26"/>
      <w:szCs w:val="26"/>
    </w:rPr>
  </w:style>
  <w:style w:type="character" w:styleId="696" w:customStyle="1">
    <w:name w:val="Заголовок 5 Знак"/>
    <w:basedOn w:val="672"/>
    <w:link w:val="667"/>
    <w:uiPriority w:val="9"/>
    <w:rPr>
      <w:rFonts w:ascii="Arial" w:hAnsi="Arial" w:eastAsia="Arial" w:cs="Arial"/>
      <w:b/>
      <w:bCs/>
      <w:sz w:val="24"/>
      <w:szCs w:val="24"/>
    </w:rPr>
  </w:style>
  <w:style w:type="character" w:styleId="697" w:customStyle="1">
    <w:name w:val="Заголовок 6 Знак"/>
    <w:basedOn w:val="672"/>
    <w:link w:val="668"/>
    <w:uiPriority w:val="9"/>
    <w:rPr>
      <w:rFonts w:ascii="Arial" w:hAnsi="Arial" w:eastAsia="Arial" w:cs="Arial"/>
      <w:b/>
      <w:bCs/>
      <w:sz w:val="22"/>
      <w:szCs w:val="22"/>
    </w:rPr>
  </w:style>
  <w:style w:type="character" w:styleId="698" w:customStyle="1">
    <w:name w:val="Заголовок 7 Знак"/>
    <w:basedOn w:val="672"/>
    <w:link w:val="6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9" w:customStyle="1">
    <w:name w:val="Заголовок 8 Знак"/>
    <w:basedOn w:val="672"/>
    <w:link w:val="670"/>
    <w:uiPriority w:val="9"/>
    <w:rPr>
      <w:rFonts w:ascii="Arial" w:hAnsi="Arial" w:eastAsia="Arial" w:cs="Arial"/>
      <w:i/>
      <w:iCs/>
      <w:sz w:val="22"/>
      <w:szCs w:val="22"/>
    </w:rPr>
  </w:style>
  <w:style w:type="character" w:styleId="700" w:customStyle="1">
    <w:name w:val="Заголовок 9 Знак"/>
    <w:basedOn w:val="672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No Spacing"/>
    <w:uiPriority w:val="1"/>
    <w:qFormat/>
    <w:pPr>
      <w:spacing w:after="0" w:line="240" w:lineRule="auto"/>
    </w:pPr>
  </w:style>
  <w:style w:type="paragraph" w:styleId="702">
    <w:name w:val="Title"/>
    <w:basedOn w:val="662"/>
    <w:next w:val="662"/>
    <w:link w:val="70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3" w:customStyle="1">
    <w:name w:val="Заголовок Знак"/>
    <w:basedOn w:val="672"/>
    <w:link w:val="702"/>
    <w:uiPriority w:val="10"/>
    <w:rPr>
      <w:sz w:val="48"/>
      <w:szCs w:val="48"/>
    </w:rPr>
  </w:style>
  <w:style w:type="paragraph" w:styleId="704">
    <w:name w:val="Subtitle"/>
    <w:basedOn w:val="662"/>
    <w:next w:val="662"/>
    <w:link w:val="705"/>
    <w:uiPriority w:val="11"/>
    <w:qFormat/>
    <w:pPr>
      <w:spacing w:before="200" w:after="200"/>
    </w:pPr>
    <w:rPr>
      <w:sz w:val="24"/>
      <w:szCs w:val="24"/>
    </w:rPr>
  </w:style>
  <w:style w:type="character" w:styleId="705" w:customStyle="1">
    <w:name w:val="Подзаголовок Знак"/>
    <w:basedOn w:val="672"/>
    <w:link w:val="704"/>
    <w:uiPriority w:val="11"/>
    <w:rPr>
      <w:sz w:val="24"/>
      <w:szCs w:val="24"/>
    </w:rPr>
  </w:style>
  <w:style w:type="paragraph" w:styleId="706">
    <w:name w:val="Quote"/>
    <w:basedOn w:val="662"/>
    <w:next w:val="662"/>
    <w:link w:val="707"/>
    <w:uiPriority w:val="29"/>
    <w:qFormat/>
    <w:pPr>
      <w:ind w:left="720" w:right="720"/>
    </w:pPr>
    <w:rPr>
      <w:i/>
    </w:rPr>
  </w:style>
  <w:style w:type="character" w:styleId="707" w:customStyle="1">
    <w:name w:val="Цитата 2 Знак"/>
    <w:link w:val="706"/>
    <w:uiPriority w:val="29"/>
    <w:rPr>
      <w:i/>
    </w:rPr>
  </w:style>
  <w:style w:type="paragraph" w:styleId="708">
    <w:name w:val="Intense Quote"/>
    <w:basedOn w:val="662"/>
    <w:next w:val="662"/>
    <w:link w:val="709"/>
    <w:uiPriority w:val="30"/>
    <w:qFormat/>
    <w:pPr>
      <w:ind w:left="720" w:right="72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9" w:customStyle="1">
    <w:name w:val="Выделенная цитата Знак"/>
    <w:link w:val="708"/>
    <w:uiPriority w:val="30"/>
    <w:rPr>
      <w:i/>
    </w:rPr>
  </w:style>
  <w:style w:type="paragraph" w:styleId="710">
    <w:name w:val="Header"/>
    <w:basedOn w:val="662"/>
    <w:link w:val="711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711" w:customStyle="1">
    <w:name w:val="Верхний колонтитул Знак"/>
    <w:basedOn w:val="672"/>
    <w:link w:val="710"/>
    <w:uiPriority w:val="99"/>
  </w:style>
  <w:style w:type="paragraph" w:styleId="712">
    <w:name w:val="Footer"/>
    <w:basedOn w:val="662"/>
    <w:link w:val="715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713" w:customStyle="1">
    <w:name w:val="Footer Char"/>
    <w:basedOn w:val="672"/>
    <w:uiPriority w:val="99"/>
  </w:style>
  <w:style w:type="paragraph" w:styleId="714">
    <w:name w:val="Caption"/>
    <w:basedOn w:val="662"/>
    <w:next w:val="662"/>
    <w:link w:val="68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15" w:customStyle="1">
    <w:name w:val="Нижний колонтитул Знак"/>
    <w:link w:val="712"/>
    <w:uiPriority w:val="99"/>
  </w:style>
  <w:style w:type="table" w:styleId="716">
    <w:name w:val="Table Grid"/>
    <w:basedOn w:val="67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7" w:customStyle="1">
    <w:name w:val="Table Grid Light"/>
    <w:basedOn w:val="67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8">
    <w:name w:val="Plain Table 1"/>
    <w:basedOn w:val="67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2"/>
    <w:basedOn w:val="673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0">
    <w:name w:val="Plain Table 3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1">
    <w:name w:val="Plain Table 4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Plain Table 5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3">
    <w:name w:val="Grid Table 1 Light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1 Light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2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4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5" w:customStyle="1">
    <w:name w:val="Grid Table 4 - Accent 1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46" w:customStyle="1">
    <w:name w:val="Grid Table 4 - Accent 2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7" w:customStyle="1">
    <w:name w:val="Grid Table 4 - Accent 3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8" w:customStyle="1">
    <w:name w:val="Grid Table 4 - Accent 4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9" w:customStyle="1">
    <w:name w:val="Grid Table 4 - Accent 5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50" w:customStyle="1">
    <w:name w:val="Grid Table 4 - Accent 6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51">
    <w:name w:val="Grid Table 5 Dark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7" w:customStyle="1">
    <w:name w:val="Grid Table 5 Dark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8">
    <w:name w:val="Grid Table 6 Colorful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9" w:customStyle="1">
    <w:name w:val="Grid Table 6 Colorful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60" w:customStyle="1">
    <w:name w:val="Grid Table 6 Colorful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61" w:customStyle="1">
    <w:name w:val="Grid Table 6 Colorful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62" w:customStyle="1">
    <w:name w:val="Grid Table 6 Colorful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63" w:customStyle="1">
    <w:name w:val="Grid Table 6 Colorful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4" w:customStyle="1">
    <w:name w:val="Grid Table 6 Colorful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5">
    <w:name w:val="Grid Table 7 Colorful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7 Colorful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fill="ffffff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7 Colorful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7 Colorful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7 Colorful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fill="ffffff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7 Colorful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fill="ffffff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1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2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3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4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5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 - Accent 6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85" w:customStyle="1">
    <w:name w:val="List Table 2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86">
    <w:name w:val="List Table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3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5 Dark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 w:customStyle="1">
    <w:name w:val="List Table 5 Dark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>
    <w:name w:val="List Table 6 Colorful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8" w:customStyle="1">
    <w:name w:val="List Table 6 Colorful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9" w:customStyle="1">
    <w:name w:val="List Table 6 Colorful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10" w:customStyle="1">
    <w:name w:val="List Table 6 Colorful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11" w:customStyle="1">
    <w:name w:val="List Table 6 Colorful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12" w:customStyle="1">
    <w:name w:val="List Table 6 Colorful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13" w:customStyle="1">
    <w:name w:val="List Table 6 Colorful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14">
    <w:name w:val="List Table 7 Colorful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7 Colorful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fill="ffffff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7 Colorful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7 Colorful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ffffff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7 Colorful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ffffff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7 Colorful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ffffff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ned - Accent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2" w:customStyle="1">
    <w:name w:val="Lined - Accent 1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3" w:customStyle="1">
    <w:name w:val="Lined - Accent 2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4" w:customStyle="1">
    <w:name w:val="Lined - Accent 3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5" w:customStyle="1">
    <w:name w:val="Lined - Accent 4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6" w:customStyle="1">
    <w:name w:val="Lined - Accent 5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7" w:customStyle="1">
    <w:name w:val="Lined - Accent 6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8" w:customStyle="1">
    <w:name w:val="Bordered &amp; Lined - Accent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9" w:customStyle="1">
    <w:name w:val="Bordered &amp; Lined - Accent 1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0" w:customStyle="1">
    <w:name w:val="Bordered &amp; Lined - Accent 2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1" w:customStyle="1">
    <w:name w:val="Bordered &amp; Lined - Accent 3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2" w:customStyle="1">
    <w:name w:val="Bordered &amp; Lined - Accent 4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3" w:customStyle="1">
    <w:name w:val="Bordered &amp; Lined - Accent 5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4" w:customStyle="1">
    <w:name w:val="Bordered &amp; Lined - Accent 6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5" w:customStyle="1">
    <w:name w:val="Bordered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6" w:customStyle="1">
    <w:name w:val="Bordered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7" w:customStyle="1">
    <w:name w:val="Bordered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8" w:customStyle="1">
    <w:name w:val="Bordered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9" w:customStyle="1">
    <w:name w:val="Bordered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40" w:customStyle="1">
    <w:name w:val="Bordered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41" w:customStyle="1">
    <w:name w:val="Bordered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42">
    <w:name w:val="footnote text"/>
    <w:basedOn w:val="662"/>
    <w:link w:val="843"/>
    <w:uiPriority w:val="99"/>
    <w:semiHidden/>
    <w:unhideWhenUsed/>
    <w:pPr>
      <w:spacing w:after="40" w:line="240" w:lineRule="auto"/>
    </w:pPr>
    <w:rPr>
      <w:sz w:val="18"/>
    </w:rPr>
  </w:style>
  <w:style w:type="character" w:styleId="843" w:customStyle="1">
    <w:name w:val="Текст сноски Знак"/>
    <w:link w:val="842"/>
    <w:uiPriority w:val="99"/>
    <w:rPr>
      <w:sz w:val="18"/>
    </w:rPr>
  </w:style>
  <w:style w:type="character" w:styleId="844">
    <w:name w:val="footnote reference"/>
    <w:basedOn w:val="672"/>
    <w:uiPriority w:val="99"/>
    <w:unhideWhenUsed/>
    <w:rPr>
      <w:vertAlign w:val="superscript"/>
    </w:rPr>
  </w:style>
  <w:style w:type="paragraph" w:styleId="845">
    <w:name w:val="endnote text"/>
    <w:basedOn w:val="662"/>
    <w:link w:val="846"/>
    <w:uiPriority w:val="99"/>
    <w:semiHidden/>
    <w:unhideWhenUsed/>
    <w:pPr>
      <w:spacing w:line="240" w:lineRule="auto"/>
    </w:pPr>
    <w:rPr>
      <w:sz w:val="20"/>
    </w:rPr>
  </w:style>
  <w:style w:type="character" w:styleId="846" w:customStyle="1">
    <w:name w:val="Текст концевой сноски Знак"/>
    <w:link w:val="845"/>
    <w:uiPriority w:val="99"/>
    <w:rPr>
      <w:sz w:val="20"/>
    </w:rPr>
  </w:style>
  <w:style w:type="character" w:styleId="847">
    <w:name w:val="endnote reference"/>
    <w:basedOn w:val="672"/>
    <w:uiPriority w:val="99"/>
    <w:semiHidden/>
    <w:unhideWhenUsed/>
    <w:rPr>
      <w:vertAlign w:val="superscript"/>
    </w:rPr>
  </w:style>
  <w:style w:type="paragraph" w:styleId="848">
    <w:name w:val="toc 1"/>
    <w:basedOn w:val="662"/>
    <w:next w:val="662"/>
    <w:uiPriority w:val="39"/>
    <w:unhideWhenUsed/>
    <w:pPr>
      <w:ind w:firstLine="0"/>
      <w:spacing w:after="57"/>
    </w:pPr>
  </w:style>
  <w:style w:type="paragraph" w:styleId="849">
    <w:name w:val="toc 2"/>
    <w:basedOn w:val="662"/>
    <w:next w:val="662"/>
    <w:uiPriority w:val="39"/>
    <w:unhideWhenUsed/>
    <w:pPr>
      <w:ind w:left="283" w:firstLine="0"/>
      <w:spacing w:after="57"/>
    </w:pPr>
  </w:style>
  <w:style w:type="paragraph" w:styleId="850">
    <w:name w:val="toc 3"/>
    <w:basedOn w:val="662"/>
    <w:next w:val="662"/>
    <w:uiPriority w:val="39"/>
    <w:unhideWhenUsed/>
    <w:pPr>
      <w:ind w:left="567" w:firstLine="0"/>
      <w:spacing w:after="57"/>
    </w:pPr>
  </w:style>
  <w:style w:type="paragraph" w:styleId="851">
    <w:name w:val="toc 4"/>
    <w:basedOn w:val="662"/>
    <w:next w:val="662"/>
    <w:uiPriority w:val="39"/>
    <w:unhideWhenUsed/>
    <w:pPr>
      <w:ind w:left="850" w:firstLine="0"/>
      <w:spacing w:after="57"/>
    </w:pPr>
  </w:style>
  <w:style w:type="paragraph" w:styleId="852">
    <w:name w:val="toc 5"/>
    <w:basedOn w:val="662"/>
    <w:next w:val="662"/>
    <w:uiPriority w:val="39"/>
    <w:unhideWhenUsed/>
    <w:pPr>
      <w:ind w:left="1134" w:firstLine="0"/>
      <w:spacing w:after="57"/>
    </w:pPr>
  </w:style>
  <w:style w:type="paragraph" w:styleId="853">
    <w:name w:val="toc 6"/>
    <w:basedOn w:val="662"/>
    <w:next w:val="662"/>
    <w:uiPriority w:val="39"/>
    <w:unhideWhenUsed/>
    <w:pPr>
      <w:ind w:left="1417" w:firstLine="0"/>
      <w:spacing w:after="57"/>
    </w:pPr>
  </w:style>
  <w:style w:type="paragraph" w:styleId="854">
    <w:name w:val="toc 7"/>
    <w:basedOn w:val="662"/>
    <w:next w:val="662"/>
    <w:uiPriority w:val="39"/>
    <w:unhideWhenUsed/>
    <w:pPr>
      <w:ind w:left="1701" w:firstLine="0"/>
      <w:spacing w:after="57"/>
    </w:pPr>
  </w:style>
  <w:style w:type="paragraph" w:styleId="855">
    <w:name w:val="toc 8"/>
    <w:basedOn w:val="662"/>
    <w:next w:val="662"/>
    <w:uiPriority w:val="39"/>
    <w:unhideWhenUsed/>
    <w:pPr>
      <w:ind w:left="1984" w:firstLine="0"/>
      <w:spacing w:after="57"/>
    </w:pPr>
  </w:style>
  <w:style w:type="paragraph" w:styleId="856">
    <w:name w:val="toc 9"/>
    <w:basedOn w:val="662"/>
    <w:next w:val="662"/>
    <w:uiPriority w:val="39"/>
    <w:unhideWhenUsed/>
    <w:pPr>
      <w:ind w:left="2268" w:firstLine="0"/>
      <w:spacing w:after="57"/>
    </w:pPr>
  </w:style>
  <w:style w:type="paragraph" w:styleId="857">
    <w:name w:val="TOC Heading"/>
    <w:uiPriority w:val="39"/>
    <w:unhideWhenUsed/>
  </w:style>
  <w:style w:type="paragraph" w:styleId="858" w:customStyle="1">
    <w:name w:val="Раздел договора"/>
    <w:basedOn w:val="663"/>
    <w:link w:val="859"/>
    <w:qFormat/>
    <w:rPr>
      <w:b/>
      <w:bCs/>
      <w:sz w:val="24"/>
      <w:szCs w:val="24"/>
    </w:rPr>
  </w:style>
  <w:style w:type="character" w:styleId="859" w:customStyle="1">
    <w:name w:val="Раздел договора Знак"/>
    <w:basedOn w:val="860"/>
    <w:link w:val="858"/>
    <w:rPr>
      <w:rFonts w:ascii="Calibri Light" w:hAnsi="Calibri Light" w:eastAsia="Calibri Light" w:cs="Calibri Light"/>
      <w:b/>
      <w:bCs/>
      <w:color w:val="2e74b5" w:themeColor="accent1" w:themeShade="BF"/>
      <w:sz w:val="24"/>
      <w:szCs w:val="24"/>
    </w:rPr>
  </w:style>
  <w:style w:type="character" w:styleId="860" w:customStyle="1">
    <w:name w:val="Заголовок 1 Знак"/>
    <w:basedOn w:val="672"/>
    <w:link w:val="663"/>
    <w:uiPriority w:val="9"/>
    <w:rPr>
      <w:rFonts w:ascii="Calibri Light" w:hAnsi="Calibri Light" w:eastAsia="Calibri Light" w:cs="Calibri Light"/>
      <w:color w:val="2e74b5" w:themeColor="accent1" w:themeShade="BF"/>
      <w:sz w:val="32"/>
      <w:szCs w:val="32"/>
    </w:rPr>
  </w:style>
  <w:style w:type="paragraph" w:styleId="861">
    <w:name w:val="List Paragraph"/>
    <w:basedOn w:val="662"/>
    <w:link w:val="862"/>
    <w:uiPriority w:val="34"/>
    <w:qFormat/>
    <w:pPr>
      <w:contextualSpacing/>
      <w:ind w:left="720" w:firstLine="0"/>
      <w:jc w:val="left"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styleId="862" w:customStyle="1">
    <w:name w:val="Абзац списка Знак"/>
    <w:link w:val="861"/>
    <w:uiPriority w:val="34"/>
  </w:style>
  <w:style w:type="character" w:styleId="863">
    <w:name w:val="Hyperlink"/>
    <w:basedOn w:val="672"/>
    <w:unhideWhenUsed/>
    <w:rPr>
      <w:color w:val="0563c1" w:themeColor="hyperlink"/>
      <w:u w:val="single"/>
    </w:rPr>
  </w:style>
  <w:style w:type="paragraph" w:styleId="864">
    <w:name w:val="Body Text Indent"/>
    <w:basedOn w:val="662"/>
    <w:link w:val="865"/>
    <w:uiPriority w:val="99"/>
    <w:unhideWhenUsed/>
    <w:pPr>
      <w:spacing w:line="240" w:lineRule="auto"/>
    </w:pPr>
    <w:rPr>
      <w:color w:val="1f497d"/>
    </w:rPr>
  </w:style>
  <w:style w:type="character" w:styleId="865" w:customStyle="1">
    <w:name w:val="Основной текст с отступом Знак"/>
    <w:basedOn w:val="672"/>
    <w:link w:val="864"/>
    <w:uiPriority w:val="99"/>
    <w:rPr>
      <w:rFonts w:ascii="Times New Roman" w:hAnsi="Times New Roman" w:eastAsia="Calibri" w:cs="Times New Roman"/>
      <w:color w:val="1f497d"/>
      <w:sz w:val="28"/>
      <w:szCs w:val="20"/>
      <w:lang w:eastAsia="ru-RU"/>
    </w:rPr>
  </w:style>
  <w:style w:type="paragraph" w:styleId="866" w:customStyle="1">
    <w:name w:val="text"/>
    <w:basedOn w:val="662"/>
    <w:pPr>
      <w:ind w:firstLine="0"/>
      <w:jc w:val="left"/>
      <w:spacing w:after="24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Килина Наталья Сергеевна</dc:creator>
  <cp:keywords/>
  <dc:description/>
  <cp:lastModifiedBy>malyutina_en</cp:lastModifiedBy>
  <cp:revision>200</cp:revision>
  <dcterms:created xsi:type="dcterms:W3CDTF">2018-11-15T05:13:00Z</dcterms:created>
  <dcterms:modified xsi:type="dcterms:W3CDTF">2026-06-22T01:36:10Z</dcterms:modified>
</cp:coreProperties>
</file>